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F14B" w14:textId="0F051447" w:rsidR="009E5459" w:rsidRDefault="009E5459" w:rsidP="006F6D6E">
      <w:pPr>
        <w:pStyle w:val="Balk1"/>
        <w:spacing w:before="0" w:line="360" w:lineRule="auto"/>
        <w:ind w:left="142"/>
        <w:jc w:val="center"/>
      </w:pPr>
      <w:r>
        <w:t>202</w:t>
      </w:r>
      <w:r w:rsidR="00DD00D4">
        <w:t>2</w:t>
      </w:r>
      <w:r>
        <w:t>-202</w:t>
      </w:r>
      <w:r w:rsidR="00DD00D4">
        <w:t>3</w:t>
      </w:r>
      <w:r w:rsidR="006F6D6E">
        <w:t xml:space="preserve"> EĞİTİM ÖĞRETİM YILI </w:t>
      </w:r>
    </w:p>
    <w:p w14:paraId="1E2B9B8C" w14:textId="77777777" w:rsidR="00C435AA" w:rsidRDefault="006F6D6E" w:rsidP="006F6D6E">
      <w:pPr>
        <w:pStyle w:val="Balk1"/>
        <w:spacing w:before="0" w:line="360" w:lineRule="auto"/>
        <w:ind w:left="142"/>
        <w:jc w:val="center"/>
        <w:rPr>
          <w:rFonts w:ascii="Times New Roman" w:hAnsi="Times New Roman"/>
          <w:b w:val="0"/>
        </w:rPr>
      </w:pPr>
      <w:r>
        <w:t>100. YIL AKKENT ORTAOKULU İNTERNET YAYIN EKİBİ</w:t>
      </w:r>
    </w:p>
    <w:p w14:paraId="09FB0069" w14:textId="77777777" w:rsidR="006F6D6E" w:rsidRDefault="006F6D6E" w:rsidP="006F6D6E">
      <w:pPr>
        <w:pStyle w:val="GvdeMetni"/>
        <w:spacing w:line="360" w:lineRule="auto"/>
        <w:ind w:left="111" w:right="237" w:firstLine="566"/>
        <w:rPr>
          <w:rFonts w:ascii="Segoe UI" w:hAnsi="Segoe UI" w:cs="Segoe UI"/>
          <w:color w:val="000000"/>
          <w:sz w:val="19"/>
          <w:szCs w:val="19"/>
          <w:shd w:val="clear" w:color="auto" w:fill="FFFFFF"/>
        </w:rPr>
      </w:pPr>
      <w:proofErr w:type="gramStart"/>
      <w:r>
        <w:rPr>
          <w:rFonts w:ascii="Segoe UI" w:hAnsi="Segoe UI" w:cs="Segoe UI"/>
          <w:color w:val="000000"/>
          <w:sz w:val="19"/>
          <w:szCs w:val="19"/>
          <w:shd w:val="clear" w:color="auto" w:fill="FFFFFF"/>
        </w:rPr>
        <w:t>Milli</w:t>
      </w:r>
      <w:proofErr w:type="gramEnd"/>
      <w:r>
        <w:rPr>
          <w:rFonts w:ascii="Segoe UI" w:hAnsi="Segoe UI" w:cs="Segoe UI"/>
          <w:color w:val="000000"/>
          <w:sz w:val="19"/>
          <w:szCs w:val="19"/>
          <w:shd w:val="clear" w:color="auto" w:fill="FFFFFF"/>
        </w:rPr>
        <w:t xml:space="preserve"> Eğitim Bakanlığına bağlı devlet okulları ve meb.k12.tr alan adını kullanan kurumların kurumsal internet sitelerinin hizmet başvurusu, yönetimi ve yayını hususunda uyulması gereken usul ve esaslarının belirlendiği "Okul İnternet Siteleri Yönergesi" 05.06.2018 tarihli ve 76884643-20-E.10943576 sayılı Bakanlık Makam Oluru ile yürürlüğe girmiştir.</w:t>
      </w:r>
    </w:p>
    <w:p w14:paraId="535EE8EA" w14:textId="77777777" w:rsidR="006F6D6E" w:rsidRDefault="006F6D6E" w:rsidP="006F6D6E">
      <w:pPr>
        <w:pStyle w:val="GvdeMetni"/>
        <w:spacing w:line="360" w:lineRule="auto"/>
        <w:ind w:left="111" w:right="237" w:firstLine="566"/>
        <w:rPr>
          <w:rFonts w:ascii="Segoe UI" w:hAnsi="Segoe UI" w:cs="Segoe UI"/>
          <w:color w:val="000000"/>
          <w:sz w:val="19"/>
          <w:szCs w:val="19"/>
          <w:shd w:val="clear" w:color="auto" w:fill="FFFFFF"/>
        </w:rPr>
      </w:pPr>
      <w:r>
        <w:rPr>
          <w:rFonts w:ascii="Segoe UI" w:hAnsi="Segoe UI" w:cs="Segoe UI"/>
          <w:color w:val="000000"/>
          <w:sz w:val="19"/>
          <w:szCs w:val="19"/>
          <w:shd w:val="clear" w:color="auto" w:fill="FFFFFF"/>
        </w:rPr>
        <w:t>Yönergede Madde 7 şöyledir:</w:t>
      </w:r>
    </w:p>
    <w:p w14:paraId="7B1A36BD"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sidRPr="006F6D6E">
        <w:rPr>
          <w:rFonts w:ascii="Segoe UI" w:hAnsi="Segoe UI" w:cs="Segoe UI"/>
          <w:b/>
          <w:color w:val="000000"/>
          <w:sz w:val="19"/>
          <w:szCs w:val="19"/>
        </w:rPr>
        <w:t>MADDE 7 -</w:t>
      </w:r>
      <w:r>
        <w:rPr>
          <w:rFonts w:ascii="Segoe UI" w:hAnsi="Segoe UI" w:cs="Segoe UI"/>
          <w:color w:val="000000"/>
          <w:sz w:val="19"/>
          <w:szCs w:val="19"/>
        </w:rPr>
        <w:t xml:space="preserve"> (1) İnternet sitesinin işletimi ile ilgili iş ve işlemleri yürütmek üzere okul müdürlüğünce internet yayın ekibi oluşturulur.</w:t>
      </w:r>
    </w:p>
    <w:p w14:paraId="37B2F9C8"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(2) İnternet yayın ekibinde görev alacak üyeler, eğitim ve öğretim yılı başında yapılan öğretmenler kurulu toplantısında belirlenir. Öğretmenler kurulunca belirlenecek internet sitesi yayın ekibi üyeleri;</w:t>
      </w:r>
    </w:p>
    <w:p w14:paraId="682530B7"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a) İnternet sitesi yayın ekibi yöneticisi: Okul müdürü, müdür başyardımcısı veya bir müdür yardımcısı,</w:t>
      </w:r>
    </w:p>
    <w:p w14:paraId="75CACC1F"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b) İnternet sitesi yöneticisi: Fatih Projesi BT rehber öğretmeni veya bilişim teknolojileri öğretmeni,</w:t>
      </w:r>
    </w:p>
    <w:p w14:paraId="0005B3D5"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c) Editör: Türkçe veya Türk dili ve edebiyatı öğretmeni, ç) Danışman: Rehberlik öğretmeninden oluşur.</w:t>
      </w:r>
    </w:p>
    <w:p w14:paraId="75D09B83"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(3) Gerekli görüldüğü durumda diğer alanlardan da görevlendirme yapılır. Öğretmen sayısı yetersiz olan okullarda bir kişi birden fazla görevi yürütür.</w:t>
      </w:r>
    </w:p>
    <w:p w14:paraId="5EEAE614"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(4) İnternet sitesi yayın ekibi yöneticisince, ihtiyaç halinde internet sitesi yayın ekibine yeni görevlendirme yapılır.</w:t>
      </w:r>
    </w:p>
    <w:p w14:paraId="74896DD8"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(5) İnternet sitesi yayın ekibinin görevleri şunlardır:</w:t>
      </w:r>
    </w:p>
    <w:p w14:paraId="5747FCD7"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a) Okul internet sitesini yayınlar, yönetir.</w:t>
      </w:r>
    </w:p>
    <w:p w14:paraId="7FBBAA3B"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b) Panel Kullanım ve İçerik Yönetim politikasına uygun iş ve işlemleri yapar.</w:t>
      </w:r>
    </w:p>
    <w:p w14:paraId="5D7E8960"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c) İnternet sitesi yayın ekibi yöneticisi; internet sitesi yayın ekibinin koordinasyonu, denetimi ve yayınlanacak içeriğin kontrolünü sağlar.</w:t>
      </w:r>
    </w:p>
    <w:p w14:paraId="5A691019"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ç) İnternet sitesi yöneticisi okul internet sitesi ile ilgili teknik iş ve işlemleri yürütür.</w:t>
      </w:r>
    </w:p>
    <w:p w14:paraId="0B9B8253"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d)Editör; içerik oluşturur, oluşturulan tüm içeriklerin niteliğini artırmak üzere; anlam bütünlüğü, hitap tutarlılığı, noktalama, imla ve yazım kurallarına uygunluğunu denetler, değerlendirir ve düzeltmeler yapar.</w:t>
      </w:r>
    </w:p>
    <w:p w14:paraId="67E36B90"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e) Danışman; oluşturulan tüm içeriklerin pedagojik açıdan uygunluğunu denetler.</w:t>
      </w:r>
    </w:p>
    <w:p w14:paraId="1AA2631C" w14:textId="77777777" w:rsidR="006F6D6E" w:rsidRDefault="006F6D6E" w:rsidP="006F6D6E">
      <w:pPr>
        <w:pStyle w:val="NormalWeb"/>
        <w:shd w:val="clear" w:color="auto" w:fill="FFFFFF"/>
        <w:spacing w:before="0" w:beforeAutospacing="0" w:after="0" w:afterAutospacing="0" w:line="360" w:lineRule="auto"/>
        <w:jc w:val="both"/>
        <w:rPr>
          <w:rFonts w:ascii="Segoe UI" w:hAnsi="Segoe UI" w:cs="Segoe UI"/>
          <w:color w:val="000000"/>
          <w:sz w:val="19"/>
          <w:szCs w:val="19"/>
        </w:rPr>
      </w:pPr>
      <w:r>
        <w:rPr>
          <w:rFonts w:ascii="Segoe UI" w:hAnsi="Segoe UI" w:cs="Segoe UI"/>
          <w:color w:val="000000"/>
          <w:sz w:val="19"/>
          <w:szCs w:val="19"/>
        </w:rPr>
        <w:t>Panel kullanım ve içerik yönetim politikası</w:t>
      </w:r>
    </w:p>
    <w:p w14:paraId="1BE91D76" w14:textId="77777777" w:rsidR="00C435AA" w:rsidRDefault="006F6D6E" w:rsidP="006F6D6E">
      <w:pPr>
        <w:pStyle w:val="GvdeMetni"/>
        <w:spacing w:line="360" w:lineRule="auto"/>
        <w:rPr>
          <w:b/>
        </w:rPr>
      </w:pPr>
      <w:r w:rsidRPr="006F6D6E">
        <w:rPr>
          <w:b/>
        </w:rPr>
        <w:t>İNTERNET YAYIN EKİBİ</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4799"/>
      </w:tblGrid>
      <w:tr w:rsidR="006F6D6E" w14:paraId="6AD299B2" w14:textId="77777777" w:rsidTr="00DD00D4">
        <w:trPr>
          <w:trHeight w:val="375"/>
        </w:trPr>
        <w:tc>
          <w:tcPr>
            <w:tcW w:w="4939" w:type="dxa"/>
          </w:tcPr>
          <w:p w14:paraId="591C00C5" w14:textId="77777777" w:rsidR="006F6D6E" w:rsidRDefault="006F6D6E" w:rsidP="006F6D6E">
            <w:pPr>
              <w:pStyle w:val="TableParagraph"/>
              <w:spacing w:line="360" w:lineRule="auto"/>
              <w:ind w:left="0"/>
              <w:rPr>
                <w:rFonts w:ascii="Times New Roman"/>
                <w:sz w:val="24"/>
              </w:rPr>
            </w:pPr>
          </w:p>
        </w:tc>
        <w:tc>
          <w:tcPr>
            <w:tcW w:w="4799" w:type="dxa"/>
          </w:tcPr>
          <w:p w14:paraId="22567BA8" w14:textId="77777777" w:rsidR="006F6D6E" w:rsidRDefault="006F6D6E" w:rsidP="006F6D6E">
            <w:pPr>
              <w:pStyle w:val="TableParagraph"/>
              <w:spacing w:line="360" w:lineRule="auto"/>
              <w:rPr>
                <w:rFonts w:ascii="Times New Roman" w:hAnsi="Times New Roman"/>
                <w:b/>
                <w:sz w:val="24"/>
              </w:rPr>
            </w:pPr>
            <w:r>
              <w:rPr>
                <w:rFonts w:ascii="Trebuchet MS" w:hAnsi="Trebuchet MS"/>
                <w:b/>
                <w:sz w:val="24"/>
              </w:rPr>
              <w:t>Ad</w:t>
            </w:r>
            <w:r>
              <w:rPr>
                <w:rFonts w:ascii="Times New Roman" w:hAnsi="Times New Roman"/>
                <w:b/>
                <w:sz w:val="24"/>
              </w:rPr>
              <w:t xml:space="preserve">ı </w:t>
            </w:r>
            <w:r>
              <w:rPr>
                <w:rFonts w:ascii="Trebuchet MS" w:hAnsi="Trebuchet MS"/>
                <w:b/>
                <w:sz w:val="24"/>
              </w:rPr>
              <w:t>Soyad</w:t>
            </w:r>
            <w:r>
              <w:rPr>
                <w:rFonts w:ascii="Times New Roman" w:hAnsi="Times New Roman"/>
                <w:b/>
                <w:sz w:val="24"/>
              </w:rPr>
              <w:t>ı</w:t>
            </w:r>
          </w:p>
        </w:tc>
      </w:tr>
      <w:tr w:rsidR="006F6D6E" w14:paraId="0D1DF476" w14:textId="77777777" w:rsidTr="00DD00D4">
        <w:trPr>
          <w:trHeight w:val="396"/>
        </w:trPr>
        <w:tc>
          <w:tcPr>
            <w:tcW w:w="4939" w:type="dxa"/>
          </w:tcPr>
          <w:p w14:paraId="2C5F2E50" w14:textId="77777777" w:rsidR="006F6D6E" w:rsidRDefault="009E5459" w:rsidP="006F6D6E">
            <w:pPr>
              <w:pStyle w:val="TableParagraph"/>
              <w:spacing w:line="360" w:lineRule="auto"/>
              <w:rPr>
                <w:sz w:val="24"/>
              </w:rPr>
            </w:pPr>
            <w:r>
              <w:rPr>
                <w:sz w:val="24"/>
              </w:rPr>
              <w:t>Başkan-</w:t>
            </w:r>
            <w:r w:rsidR="006F6D6E">
              <w:rPr>
                <w:sz w:val="24"/>
              </w:rPr>
              <w:t>Müdür Yardımcısı</w:t>
            </w:r>
          </w:p>
        </w:tc>
        <w:tc>
          <w:tcPr>
            <w:tcW w:w="4799" w:type="dxa"/>
          </w:tcPr>
          <w:p w14:paraId="5A807539" w14:textId="77777777" w:rsidR="006F6D6E" w:rsidRDefault="006F6D6E" w:rsidP="006F6D6E">
            <w:pPr>
              <w:pStyle w:val="TableParagraph"/>
              <w:spacing w:line="360" w:lineRule="auto"/>
              <w:rPr>
                <w:sz w:val="24"/>
              </w:rPr>
            </w:pPr>
            <w:r>
              <w:rPr>
                <w:sz w:val="24"/>
              </w:rPr>
              <w:t>Korhan GÖKMEN</w:t>
            </w:r>
          </w:p>
        </w:tc>
      </w:tr>
      <w:tr w:rsidR="006F6D6E" w14:paraId="45CE6FAF" w14:textId="77777777" w:rsidTr="00DD00D4">
        <w:trPr>
          <w:trHeight w:val="375"/>
        </w:trPr>
        <w:tc>
          <w:tcPr>
            <w:tcW w:w="4939" w:type="dxa"/>
          </w:tcPr>
          <w:p w14:paraId="513803CB" w14:textId="77777777" w:rsidR="006F6D6E" w:rsidRDefault="006F6D6E" w:rsidP="006F6D6E">
            <w:pPr>
              <w:pStyle w:val="TableParagraph"/>
              <w:spacing w:line="360" w:lineRule="auto"/>
              <w:rPr>
                <w:sz w:val="24"/>
              </w:rPr>
            </w:pPr>
            <w:r>
              <w:rPr>
                <w:sz w:val="24"/>
              </w:rPr>
              <w:t>Bil. Tek. Rehber Öğretmeni</w:t>
            </w:r>
          </w:p>
        </w:tc>
        <w:tc>
          <w:tcPr>
            <w:tcW w:w="4799" w:type="dxa"/>
          </w:tcPr>
          <w:p w14:paraId="6CF67409" w14:textId="77777777" w:rsidR="006F6D6E" w:rsidRDefault="006F6D6E" w:rsidP="006F6D6E">
            <w:pPr>
              <w:pStyle w:val="TableParagraph"/>
              <w:spacing w:line="360" w:lineRule="auto"/>
              <w:rPr>
                <w:sz w:val="24"/>
              </w:rPr>
            </w:pPr>
            <w:r>
              <w:rPr>
                <w:w w:val="95"/>
                <w:sz w:val="24"/>
              </w:rPr>
              <w:t>Sümeyya GÜRSES</w:t>
            </w:r>
            <w:r>
              <w:rPr>
                <w:spacing w:val="-52"/>
                <w:w w:val="95"/>
                <w:sz w:val="24"/>
              </w:rPr>
              <w:t xml:space="preserve">   </w:t>
            </w:r>
            <w:r>
              <w:rPr>
                <w:w w:val="95"/>
                <w:sz w:val="24"/>
              </w:rPr>
              <w:t>BADAR</w:t>
            </w:r>
          </w:p>
        </w:tc>
      </w:tr>
      <w:tr w:rsidR="006F6D6E" w14:paraId="2B63FB8C" w14:textId="77777777" w:rsidTr="00DD00D4">
        <w:trPr>
          <w:trHeight w:val="397"/>
        </w:trPr>
        <w:tc>
          <w:tcPr>
            <w:tcW w:w="4939" w:type="dxa"/>
          </w:tcPr>
          <w:p w14:paraId="1B9F7481" w14:textId="77777777" w:rsidR="006F6D6E" w:rsidRDefault="006F6D6E" w:rsidP="006F6D6E">
            <w:pPr>
              <w:pStyle w:val="TableParagraph"/>
              <w:spacing w:line="360" w:lineRule="auto"/>
              <w:rPr>
                <w:sz w:val="24"/>
              </w:rPr>
            </w:pPr>
            <w:r>
              <w:rPr>
                <w:sz w:val="24"/>
              </w:rPr>
              <w:t>Türkçe Öğretmeni</w:t>
            </w:r>
          </w:p>
        </w:tc>
        <w:tc>
          <w:tcPr>
            <w:tcW w:w="4799" w:type="dxa"/>
          </w:tcPr>
          <w:p w14:paraId="4F4529DE" w14:textId="4EC3B90A" w:rsidR="006F6D6E" w:rsidRDefault="00DD00D4" w:rsidP="006F6D6E">
            <w:pPr>
              <w:pStyle w:val="TableParagraph"/>
              <w:spacing w:line="360" w:lineRule="auto"/>
              <w:rPr>
                <w:sz w:val="24"/>
              </w:rPr>
            </w:pPr>
            <w:r>
              <w:rPr>
                <w:w w:val="95"/>
                <w:sz w:val="24"/>
              </w:rPr>
              <w:t>Meral KEKEÇ</w:t>
            </w:r>
          </w:p>
        </w:tc>
      </w:tr>
      <w:tr w:rsidR="006F6D6E" w14:paraId="3048BF8D" w14:textId="77777777" w:rsidTr="00DD00D4">
        <w:trPr>
          <w:trHeight w:val="375"/>
        </w:trPr>
        <w:tc>
          <w:tcPr>
            <w:tcW w:w="4939" w:type="dxa"/>
          </w:tcPr>
          <w:p w14:paraId="35B5F1CB" w14:textId="3DE4EF40" w:rsidR="006F6D6E" w:rsidRDefault="00DD00D4" w:rsidP="006F6D6E">
            <w:pPr>
              <w:pStyle w:val="TableParagraph"/>
              <w:spacing w:line="360" w:lineRule="auto"/>
              <w:rPr>
                <w:sz w:val="24"/>
              </w:rPr>
            </w:pPr>
            <w:r>
              <w:rPr>
                <w:sz w:val="24"/>
              </w:rPr>
              <w:t xml:space="preserve">Rehber </w:t>
            </w:r>
            <w:r w:rsidR="009E5459">
              <w:rPr>
                <w:sz w:val="24"/>
              </w:rPr>
              <w:t>Öğretmen</w:t>
            </w:r>
          </w:p>
        </w:tc>
        <w:tc>
          <w:tcPr>
            <w:tcW w:w="4799" w:type="dxa"/>
          </w:tcPr>
          <w:p w14:paraId="2009BA9C" w14:textId="6F03A3CF" w:rsidR="006F6D6E" w:rsidRDefault="00DD00D4" w:rsidP="006F6D6E">
            <w:pPr>
              <w:pStyle w:val="TableParagraph"/>
              <w:spacing w:line="360" w:lineRule="auto"/>
              <w:rPr>
                <w:sz w:val="24"/>
              </w:rPr>
            </w:pPr>
            <w:r>
              <w:rPr>
                <w:sz w:val="24"/>
              </w:rPr>
              <w:t>Çiğdem ATEŞ</w:t>
            </w:r>
          </w:p>
        </w:tc>
      </w:tr>
      <w:tr w:rsidR="009E5459" w14:paraId="20C65F15" w14:textId="77777777" w:rsidTr="00DD00D4">
        <w:trPr>
          <w:trHeight w:val="375"/>
        </w:trPr>
        <w:tc>
          <w:tcPr>
            <w:tcW w:w="4939" w:type="dxa"/>
          </w:tcPr>
          <w:p w14:paraId="71E945A2" w14:textId="77777777" w:rsidR="009E5459" w:rsidRDefault="009E5459" w:rsidP="006F6D6E">
            <w:pPr>
              <w:pStyle w:val="TableParagraph"/>
              <w:spacing w:line="360" w:lineRule="auto"/>
              <w:rPr>
                <w:sz w:val="24"/>
              </w:rPr>
            </w:pPr>
            <w:r>
              <w:rPr>
                <w:sz w:val="24"/>
              </w:rPr>
              <w:t>Sosyal Bilgiler Öğretmeni</w:t>
            </w:r>
          </w:p>
        </w:tc>
        <w:tc>
          <w:tcPr>
            <w:tcW w:w="4799" w:type="dxa"/>
          </w:tcPr>
          <w:p w14:paraId="1D2147A6" w14:textId="4862DF72" w:rsidR="009E5459" w:rsidRDefault="00DD00D4" w:rsidP="006F6D6E">
            <w:pPr>
              <w:pStyle w:val="TableParagraph"/>
              <w:spacing w:line="360" w:lineRule="auto"/>
              <w:rPr>
                <w:w w:val="95"/>
                <w:sz w:val="24"/>
              </w:rPr>
            </w:pPr>
            <w:r>
              <w:rPr>
                <w:w w:val="95"/>
                <w:sz w:val="24"/>
              </w:rPr>
              <w:t>Gülşah GÜLMEZ</w:t>
            </w:r>
          </w:p>
        </w:tc>
      </w:tr>
      <w:tr w:rsidR="009E5459" w14:paraId="00229666" w14:textId="77777777" w:rsidTr="00DD00D4">
        <w:trPr>
          <w:trHeight w:val="375"/>
        </w:trPr>
        <w:tc>
          <w:tcPr>
            <w:tcW w:w="4939" w:type="dxa"/>
          </w:tcPr>
          <w:p w14:paraId="753A6FCF" w14:textId="77777777" w:rsidR="009E5459" w:rsidRDefault="009E5459" w:rsidP="006F6D6E">
            <w:pPr>
              <w:pStyle w:val="TableParagraph"/>
              <w:spacing w:line="360" w:lineRule="auto"/>
              <w:rPr>
                <w:sz w:val="24"/>
              </w:rPr>
            </w:pPr>
            <w:r>
              <w:rPr>
                <w:sz w:val="24"/>
              </w:rPr>
              <w:t>Görsel Sanatlar Öğretmeni</w:t>
            </w:r>
          </w:p>
        </w:tc>
        <w:tc>
          <w:tcPr>
            <w:tcW w:w="4799" w:type="dxa"/>
          </w:tcPr>
          <w:p w14:paraId="5DE04777" w14:textId="77777777" w:rsidR="009E5459" w:rsidRDefault="009E5459" w:rsidP="006F6D6E">
            <w:pPr>
              <w:pStyle w:val="TableParagraph"/>
              <w:spacing w:line="360" w:lineRule="auto"/>
              <w:rPr>
                <w:w w:val="95"/>
                <w:sz w:val="24"/>
              </w:rPr>
            </w:pPr>
            <w:r>
              <w:rPr>
                <w:w w:val="95"/>
                <w:sz w:val="24"/>
              </w:rPr>
              <w:t>Bengisu Muazzez KURTULUŞ</w:t>
            </w:r>
          </w:p>
        </w:tc>
      </w:tr>
    </w:tbl>
    <w:p w14:paraId="49F06553" w14:textId="77777777" w:rsidR="00C435AA" w:rsidRDefault="00C435AA" w:rsidP="006F6D6E">
      <w:pPr>
        <w:pStyle w:val="GvdeMetni"/>
        <w:spacing w:line="360" w:lineRule="auto"/>
        <w:rPr>
          <w:rFonts w:ascii="Trebuchet MS"/>
          <w:b/>
          <w:sz w:val="20"/>
        </w:rPr>
      </w:pPr>
    </w:p>
    <w:p w14:paraId="04032C6E" w14:textId="08CC17A9" w:rsidR="00DD00D4" w:rsidRPr="00DD00D4" w:rsidRDefault="00DD00D4" w:rsidP="00DD00D4"/>
    <w:p w14:paraId="685E5AED" w14:textId="77777777" w:rsidR="00DD00D4" w:rsidRDefault="00DD00D4" w:rsidP="00DD00D4">
      <w:pPr>
        <w:pStyle w:val="GvdeMetni"/>
        <w:spacing w:line="360" w:lineRule="auto"/>
        <w:ind w:right="795"/>
        <w:jc w:val="right"/>
        <w:rPr>
          <w:b/>
          <w:w w:val="90"/>
        </w:rPr>
      </w:pPr>
      <w:r>
        <w:rPr>
          <w:b/>
          <w:w w:val="90"/>
        </w:rPr>
        <w:tab/>
      </w:r>
    </w:p>
    <w:p w14:paraId="72D0182D" w14:textId="50937864" w:rsidR="00DD00D4" w:rsidRDefault="00DD00D4" w:rsidP="00DD00D4">
      <w:pPr>
        <w:pStyle w:val="GvdeMetni"/>
        <w:spacing w:line="360" w:lineRule="auto"/>
        <w:ind w:left="6480" w:right="795" w:firstLine="720"/>
        <w:jc w:val="center"/>
        <w:rPr>
          <w:b/>
          <w:w w:val="90"/>
        </w:rPr>
      </w:pPr>
      <w:r>
        <w:rPr>
          <w:b/>
          <w:w w:val="90"/>
        </w:rPr>
        <w:t xml:space="preserve">        </w:t>
      </w:r>
      <w:r>
        <w:rPr>
          <w:b/>
          <w:w w:val="90"/>
        </w:rPr>
        <w:t>13</w:t>
      </w:r>
      <w:r w:rsidRPr="006F6D6E">
        <w:rPr>
          <w:b/>
          <w:w w:val="90"/>
        </w:rPr>
        <w:t>.09.20</w:t>
      </w:r>
      <w:r>
        <w:rPr>
          <w:b/>
          <w:w w:val="90"/>
        </w:rPr>
        <w:t>22</w:t>
      </w:r>
    </w:p>
    <w:p w14:paraId="2AB6DF42" w14:textId="13BEC16C" w:rsidR="00DD00D4" w:rsidRPr="00DD00D4" w:rsidRDefault="00DD00D4" w:rsidP="00DD00D4">
      <w:pPr>
        <w:tabs>
          <w:tab w:val="left" w:pos="7785"/>
        </w:tabs>
        <w:rPr>
          <w:b/>
          <w:bCs/>
        </w:rPr>
      </w:pPr>
      <w:r>
        <w:tab/>
        <w:t xml:space="preserve"> </w:t>
      </w:r>
      <w:r w:rsidRPr="00DD00D4">
        <w:rPr>
          <w:b/>
          <w:bCs/>
        </w:rPr>
        <w:t>Harun AĞA</w:t>
      </w:r>
    </w:p>
    <w:p w14:paraId="08EB840D" w14:textId="5B422628" w:rsidR="00DD00D4" w:rsidRPr="00DD00D4" w:rsidRDefault="00DD00D4" w:rsidP="00DD00D4">
      <w:pPr>
        <w:tabs>
          <w:tab w:val="left" w:pos="7785"/>
        </w:tabs>
        <w:rPr>
          <w:b/>
          <w:bCs/>
        </w:rPr>
      </w:pPr>
      <w:r w:rsidRPr="00DD00D4">
        <w:rPr>
          <w:b/>
          <w:bCs/>
        </w:rPr>
        <w:tab/>
        <w:t>Okul Müdürü</w:t>
      </w:r>
    </w:p>
    <w:sectPr w:rsidR="00DD00D4" w:rsidRPr="00DD00D4">
      <w:type w:val="continuous"/>
      <w:pgSz w:w="11910" w:h="17340"/>
      <w:pgMar w:top="920" w:right="620" w:bottom="28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21"/>
    <w:multiLevelType w:val="hybridMultilevel"/>
    <w:tmpl w:val="04BAAE4A"/>
    <w:lvl w:ilvl="0" w:tplc="FBA8E164">
      <w:numFmt w:val="bullet"/>
      <w:lvlText w:val=""/>
      <w:lvlJc w:val="left"/>
      <w:pPr>
        <w:ind w:left="877" w:hanging="360"/>
      </w:pPr>
      <w:rPr>
        <w:rFonts w:ascii="Symbol" w:eastAsia="Symbol" w:hAnsi="Symbol" w:cs="Symbol" w:hint="default"/>
        <w:w w:val="100"/>
        <w:sz w:val="24"/>
        <w:szCs w:val="24"/>
        <w:lang w:val="tr-TR" w:eastAsia="tr-TR" w:bidi="tr-TR"/>
      </w:rPr>
    </w:lvl>
    <w:lvl w:ilvl="1" w:tplc="4B30D2C2">
      <w:numFmt w:val="bullet"/>
      <w:lvlText w:val="•"/>
      <w:lvlJc w:val="left"/>
      <w:pPr>
        <w:ind w:left="1784" w:hanging="360"/>
      </w:pPr>
      <w:rPr>
        <w:rFonts w:hint="default"/>
        <w:lang w:val="tr-TR" w:eastAsia="tr-TR" w:bidi="tr-TR"/>
      </w:rPr>
    </w:lvl>
    <w:lvl w:ilvl="2" w:tplc="09C04492">
      <w:numFmt w:val="bullet"/>
      <w:lvlText w:val="•"/>
      <w:lvlJc w:val="left"/>
      <w:pPr>
        <w:ind w:left="2689" w:hanging="360"/>
      </w:pPr>
      <w:rPr>
        <w:rFonts w:hint="default"/>
        <w:lang w:val="tr-TR" w:eastAsia="tr-TR" w:bidi="tr-TR"/>
      </w:rPr>
    </w:lvl>
    <w:lvl w:ilvl="3" w:tplc="1D5A4A58">
      <w:numFmt w:val="bullet"/>
      <w:lvlText w:val="•"/>
      <w:lvlJc w:val="left"/>
      <w:pPr>
        <w:ind w:left="3593" w:hanging="360"/>
      </w:pPr>
      <w:rPr>
        <w:rFonts w:hint="default"/>
        <w:lang w:val="tr-TR" w:eastAsia="tr-TR" w:bidi="tr-TR"/>
      </w:rPr>
    </w:lvl>
    <w:lvl w:ilvl="4" w:tplc="A8DEECC4">
      <w:numFmt w:val="bullet"/>
      <w:lvlText w:val="•"/>
      <w:lvlJc w:val="left"/>
      <w:pPr>
        <w:ind w:left="4498" w:hanging="360"/>
      </w:pPr>
      <w:rPr>
        <w:rFonts w:hint="default"/>
        <w:lang w:val="tr-TR" w:eastAsia="tr-TR" w:bidi="tr-TR"/>
      </w:rPr>
    </w:lvl>
    <w:lvl w:ilvl="5" w:tplc="C5FAC2C4">
      <w:numFmt w:val="bullet"/>
      <w:lvlText w:val="•"/>
      <w:lvlJc w:val="left"/>
      <w:pPr>
        <w:ind w:left="5403" w:hanging="360"/>
      </w:pPr>
      <w:rPr>
        <w:rFonts w:hint="default"/>
        <w:lang w:val="tr-TR" w:eastAsia="tr-TR" w:bidi="tr-TR"/>
      </w:rPr>
    </w:lvl>
    <w:lvl w:ilvl="6" w:tplc="947A7F3C">
      <w:numFmt w:val="bullet"/>
      <w:lvlText w:val="•"/>
      <w:lvlJc w:val="left"/>
      <w:pPr>
        <w:ind w:left="6307" w:hanging="360"/>
      </w:pPr>
      <w:rPr>
        <w:rFonts w:hint="default"/>
        <w:lang w:val="tr-TR" w:eastAsia="tr-TR" w:bidi="tr-TR"/>
      </w:rPr>
    </w:lvl>
    <w:lvl w:ilvl="7" w:tplc="815E89E6">
      <w:numFmt w:val="bullet"/>
      <w:lvlText w:val="•"/>
      <w:lvlJc w:val="left"/>
      <w:pPr>
        <w:ind w:left="7212" w:hanging="360"/>
      </w:pPr>
      <w:rPr>
        <w:rFonts w:hint="default"/>
        <w:lang w:val="tr-TR" w:eastAsia="tr-TR" w:bidi="tr-TR"/>
      </w:rPr>
    </w:lvl>
    <w:lvl w:ilvl="8" w:tplc="D69E1A68">
      <w:numFmt w:val="bullet"/>
      <w:lvlText w:val="•"/>
      <w:lvlJc w:val="left"/>
      <w:pPr>
        <w:ind w:left="8117" w:hanging="360"/>
      </w:pPr>
      <w:rPr>
        <w:rFonts w:hint="default"/>
        <w:lang w:val="tr-TR" w:eastAsia="tr-TR" w:bidi="tr-TR"/>
      </w:rPr>
    </w:lvl>
  </w:abstractNum>
  <w:num w:numId="1" w16cid:durableId="145328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AA"/>
    <w:rsid w:val="006F6D6E"/>
    <w:rsid w:val="009E5459"/>
    <w:rsid w:val="00C435AA"/>
    <w:rsid w:val="00DD00D4"/>
    <w:rsid w:val="00FC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1E0B"/>
  <w15:docId w15:val="{4B69ABEF-C389-4E47-801B-4AC95EEA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paragraph" w:styleId="Balk1">
    <w:name w:val="heading 1"/>
    <w:basedOn w:val="Normal"/>
    <w:uiPriority w:val="9"/>
    <w:qFormat/>
    <w:pPr>
      <w:spacing w:before="58"/>
      <w:ind w:left="111"/>
      <w:outlineLvl w:val="0"/>
    </w:pPr>
    <w:rPr>
      <w:rFonts w:ascii="Trebuchet MS" w:eastAsia="Trebuchet MS" w:hAnsi="Trebuchet MS" w:cs="Trebuchet M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56"/>
      <w:ind w:left="877" w:hanging="360"/>
    </w:pPr>
  </w:style>
  <w:style w:type="paragraph" w:customStyle="1" w:styleId="TableParagraph">
    <w:name w:val="Table Paragraph"/>
    <w:basedOn w:val="Normal"/>
    <w:uiPriority w:val="1"/>
    <w:qFormat/>
    <w:pPr>
      <w:ind w:left="105"/>
    </w:pPr>
  </w:style>
  <w:style w:type="paragraph" w:styleId="NormalWeb">
    <w:name w:val="Normal (Web)"/>
    <w:basedOn w:val="Normal"/>
    <w:uiPriority w:val="99"/>
    <w:semiHidden/>
    <w:unhideWhenUsed/>
    <w:rsid w:val="006F6D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7552">
      <w:bodyDiv w:val="1"/>
      <w:marLeft w:val="0"/>
      <w:marRight w:val="0"/>
      <w:marTop w:val="0"/>
      <w:marBottom w:val="0"/>
      <w:divBdr>
        <w:top w:val="none" w:sz="0" w:space="0" w:color="auto"/>
        <w:left w:val="none" w:sz="0" w:space="0" w:color="auto"/>
        <w:bottom w:val="none" w:sz="0" w:space="0" w:color="auto"/>
        <w:right w:val="none" w:sz="0" w:space="0" w:color="auto"/>
      </w:divBdr>
    </w:div>
    <w:div w:id="172228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PC32-NotebookBTR</dc:creator>
  <cp:lastModifiedBy>714300et11</cp:lastModifiedBy>
  <cp:revision>2</cp:revision>
  <cp:lastPrinted>2022-10-31T08:33:00Z</cp:lastPrinted>
  <dcterms:created xsi:type="dcterms:W3CDTF">2022-10-31T08:34:00Z</dcterms:created>
  <dcterms:modified xsi:type="dcterms:W3CDTF">2022-10-31T08:34:00Z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Creator">
    <vt:lpwstr>Microsoft® Word 2016</vt:lpwstr>
  </property>
  <property fmtid="{D5CDD505-2E9C-101B-9397-08002B2CF9AE}" pid="4" name="LastSaved">
    <vt:filetime>2019-09-24T00:00:00Z</vt:filetime>
  </property>
</Properties>
</file>